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国家医学考试</w:t>
      </w:r>
      <w:bookmarkStart w:id="0" w:name="_GoBack"/>
      <w:bookmarkEnd w:id="0"/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考生服务系统</w:t>
      </w:r>
    </w:p>
    <w:p>
      <w:pPr>
        <w:jc w:val="center"/>
        <w:rPr>
          <w:sz w:val="44"/>
          <w:szCs w:val="44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44"/>
          <w:szCs w:val="44"/>
        </w:rPr>
        <w:t>考生操作指南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一、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考生进入</w:t>
      </w: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国家医学考试（山东）考生服务系统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794760" cy="245364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5196" cy="249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1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.考生进入考生报名系统，查看自己的报名信息，在报名信息处，点击「上传相关材料」按钮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2.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自动跳转至国家医学考试（山东）考生服务系统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，考生使用考试报名系统的账号进行授权，授权完成后即可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进入报名材料上传界面。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center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3145155" cy="2212340"/>
            <wp:effectExtent l="0" t="0" r="444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566" cy="222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二、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考生上传报名材料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进入国家医学考试（山东）考生服务系统（在线审核系统）后，显示的是材料上传界面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"http://help.bliner.me/api/file/1584350769.png"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262880" cy="2338070"/>
            <wp:effectExtent l="0" t="0" r="1397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3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这里显示的内容，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是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医师资格考试</w:t>
      </w:r>
      <w:r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  <w:t>所有</w:t>
      </w:r>
      <w:r>
        <w:rPr>
          <w:rFonts w:hint="eastAsia" w:ascii="仿宋_GB2312" w:hAnsi="仿宋_GB2312" w:eastAsia="仿宋_GB2312" w:cs="宋体"/>
          <w:color w:val="FF0000"/>
          <w:spacing w:val="15"/>
          <w:kern w:val="0"/>
          <w:sz w:val="24"/>
        </w:rPr>
        <w:t>可能</w:t>
      </w:r>
      <w:r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  <w:t>需要的材料列表，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考生根据自己的个人情况和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要求，上传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考试材料图片。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2.1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开始上传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"http://help.bliner.me/api/file/1583754804.png"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494530" cy="2548255"/>
            <wp:effectExtent l="0" t="0" r="127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130" cy="254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我们以身份证明为例，点击上传按钮，进入上传图片界面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"http://help.bliner.me/api/file/1583754839.png"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7705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点击选取文件，即可进入图片选择界面，选择完成点击提交即可上传。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.2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上传的图片要求</w:t>
      </w:r>
    </w:p>
    <w:p>
      <w:pPr>
        <w:widowControl/>
        <w:shd w:val="clear" w:color="auto" w:fill="FFFFFF"/>
        <w:adjustRightInd w:val="0"/>
        <w:snapToGrid w:val="0"/>
        <w:spacing w:line="440" w:lineRule="exac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材料照片需保证信息真实、准确、完整、有效。画面保持正向，不得翻转旋转。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文件应使用jpg/jpeg/png格式，上传的照片应确保图像清晰，单个照片文件大小不超过200k。</w:t>
      </w:r>
    </w:p>
    <w:p>
      <w:pPr>
        <w:widowControl/>
        <w:spacing w:line="440" w:lineRule="exac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请考生根据每个报名材料项目显示的上传要求，进行上传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.3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同一类别上传多个图片</w:t>
      </w:r>
    </w:p>
    <w:p>
      <w:pPr>
        <w:widowControl/>
        <w:jc w:val="left"/>
        <w:rPr>
          <w:rFonts w:ascii="宋体" w:hAnsi="宋体" w:eastAsia="宋体" w:cs="宋体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如果需要同一类型文件上传多个图片的，在上传完第一个图片之后，继续点击后面的上传即可。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"http://help.bliner.me/api/file/1584351705.png"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5954395" cy="1870710"/>
            <wp:effectExtent l="0" t="0" r="1905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62326" cy="187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注意：</w:t>
      </w:r>
      <w:r>
        <w:rPr>
          <w:rFonts w:ascii="Calibri" w:hAnsi="Calibri" w:eastAsia="仿宋_GB2312" w:cs="Calibri"/>
          <w:color w:val="3D3D3D"/>
          <w:spacing w:val="15"/>
          <w:kern w:val="0"/>
          <w:sz w:val="24"/>
        </w:rPr>
        <w:t> 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有些图片只有两个或固定数量的（例如身份证明材料），则传完指定数量的图片后，则不能继续上传。</w:t>
      </w: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2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.4</w:t>
      </w: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、</w:t>
      </w: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28"/>
          <w:szCs w:val="28"/>
        </w:rPr>
        <w:t>删除并重新上传图片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如果图片上传错了，可以删除后重新上传，点击图片右上角的－减号按钮即可删除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"http://help.bliner.me/api/file/1583755291.png"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914650"/>
            <wp:effectExtent l="0" t="0" r="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"http://help.bliner.me/api/file/1583755326.png"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4622800" cy="272288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28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删除完成后，再次点击上传，上传新图片即可。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如果图片已经被锁定，则无法修改图片。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三、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提交上传数据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根据自己的个人情况，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按照报名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要求，将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所需要的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材料图片上传完成后，点击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最上方的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提交审核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按钮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"http://help.bliner.me/api/file/1584327708.png"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15316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提交后，考生界面会显示上报完成，内容已锁定的提示，</w:t>
      </w:r>
      <w:r>
        <w:rPr>
          <w:rFonts w:ascii="仿宋_GB2312" w:hAnsi="仿宋_GB2312" w:eastAsia="仿宋_GB2312" w:cs="宋体"/>
          <w:color w:val="FF0000"/>
          <w:spacing w:val="15"/>
          <w:kern w:val="0"/>
          <w:sz w:val="24"/>
        </w:rPr>
        <w:t>表示上传成功。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四、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图片的几种状态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已锁定（考生信息已提交 / 考生信息未被打回）,此时考生无法修改图片材料。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"http://help.bliner.me/api/file/1584351526.png"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70505" cy="293751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3622" cy="2951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未锁定（考生尚未提交 / 考生信息被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退回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），考生可以修改图片材料。</w:t>
      </w:r>
    </w:p>
    <w:p>
      <w:pPr>
        <w:widowControl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宋体" w:hAnsi="宋体" w:eastAsia="宋体" w:cs="宋体"/>
          <w:kern w:val="0"/>
          <w:sz w:val="24"/>
        </w:rPr>
        <w:fldChar w:fldCharType="begin"/>
      </w:r>
      <w:r>
        <w:rPr>
          <w:rFonts w:ascii="宋体" w:hAnsi="宋体" w:eastAsia="宋体" w:cs="宋体"/>
          <w:kern w:val="0"/>
          <w:sz w:val="24"/>
        </w:rPr>
        <w:instrText xml:space="preserve"> INCLUDEPICTURE "http://help.bliner.me/api/file/1584351443.png" \* MERGEFORMATINET </w:instrText>
      </w:r>
      <w:r>
        <w:rPr>
          <w:rFonts w:ascii="宋体" w:hAnsi="宋体" w:eastAsia="宋体" w:cs="宋体"/>
          <w:kern w:val="0"/>
          <w:sz w:val="24"/>
        </w:rPr>
        <w:fldChar w:fldCharType="separate"/>
      </w:r>
      <w:r>
        <w:rPr>
          <w:rFonts w:ascii="宋体" w:hAnsi="宋体" w:eastAsia="宋体" w:cs="宋体"/>
          <w:kern w:val="0"/>
          <w:sz w:val="24"/>
        </w:rPr>
        <w:drawing>
          <wp:inline distT="0" distB="0" distL="0" distR="0">
            <wp:extent cx="2754630" cy="3470910"/>
            <wp:effectExtent l="0" t="0" r="127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5801" cy="3485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</w:rPr>
        <w:fldChar w:fldCharType="end"/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五、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上传完成后该做些什么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如果已经上传成功，并显示消息提醒后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，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考生可以关闭该页面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br w:type="textWrapping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"http://help.bliner.me/api/file/1584327963.png"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121158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请考生及时查看个人审核状态，或关注短信通知。登录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国家医学考试（山东）考生服务系统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查看消息反馈，根据反馈内容：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报名信息有问题，请考生及时联系考点考务工作人员进行信息修改；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上传资料有问题，请考生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再次进入更新/补充相关材料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；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确实不符合，不用执行任何操作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报名信息及上传资料均无问题，考点审核通过后，将进行考区复审。</w:t>
      </w:r>
    </w:p>
    <w:p>
      <w:pPr>
        <w:widowControl/>
        <w:numPr>
          <w:ilvl w:val="0"/>
          <w:numId w:val="1"/>
        </w:numPr>
        <w:shd w:val="clear" w:color="auto" w:fill="FFFFFF"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  <w:r>
        <w:rPr>
          <w:rFonts w:hint="eastAsia" w:ascii="仿宋_GB2312" w:hAnsi="仿宋_GB2312" w:eastAsia="仿宋_GB2312" w:cs="宋体"/>
          <w:b/>
          <w:bCs/>
          <w:color w:val="3D3D3D"/>
          <w:spacing w:val="15"/>
          <w:kern w:val="0"/>
          <w:sz w:val="24"/>
        </w:rPr>
        <w:t>如果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  <w:lang w:val="zh-CN"/>
        </w:rPr>
        <w:t>考区复审通过，请考生在规定时间内（通知为准）进行缴费。</w:t>
      </w:r>
    </w:p>
    <w:p>
      <w:pPr>
        <w:widowControl/>
        <w:shd w:val="clear" w:color="auto" w:fill="FFFFFF"/>
        <w:tabs>
          <w:tab w:val="left" w:pos="720"/>
        </w:tabs>
        <w:spacing w:line="240" w:lineRule="atLeast"/>
        <w:ind w:left="720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</w:p>
    <w:p>
      <w:pPr>
        <w:widowControl/>
        <w:pBdr>
          <w:bottom w:val="single" w:color="D3D3D3" w:sz="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1"/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</w:pPr>
      <w:r>
        <w:rPr>
          <w:rFonts w:ascii="仿宋_GB2312" w:hAnsi="仿宋_GB2312" w:eastAsia="仿宋_GB2312" w:cs="宋体"/>
          <w:b/>
          <w:bCs/>
          <w:color w:val="3D3D3D"/>
          <w:spacing w:val="15"/>
          <w:kern w:val="0"/>
          <w:sz w:val="32"/>
          <w:szCs w:val="32"/>
        </w:rPr>
        <w:t>短信内容为</w:t>
      </w:r>
    </w:p>
    <w:p>
      <w:pPr>
        <w:widowControl/>
        <w:spacing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  <w:lang w:val="zh-CN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【山东卫健委医管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中心】</w: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您的医师资格考试报名材料照片，有新的审核通知，请在 24 小时之内登陆报名网站，访问报名材料上传页面，查看消息并按要求处理。</w:t>
      </w:r>
    </w:p>
    <w:p>
      <w:pPr>
        <w:widowControl/>
        <w:pBdr>
          <w:left w:val="single" w:color="1E90FF" w:sz="36" w:space="8"/>
        </w:pBdr>
        <w:shd w:val="clear" w:color="auto" w:fill="FFFFFF"/>
        <w:spacing w:before="100" w:beforeAutospacing="1" w:after="100" w:afterAutospacing="1" w:line="240" w:lineRule="atLeast"/>
        <w:jc w:val="left"/>
        <w:outlineLvl w:val="0"/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</w:pPr>
      <w:r>
        <w:rPr>
          <w:rFonts w:hint="eastAsia"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六、</w:t>
      </w:r>
      <w:r>
        <w:rPr>
          <w:rFonts w:ascii="仿宋_GB2312" w:hAnsi="仿宋_GB2312" w:eastAsia="仿宋_GB2312" w:cs="宋体"/>
          <w:b/>
          <w:bCs/>
          <w:color w:val="000000"/>
          <w:spacing w:val="15"/>
          <w:kern w:val="36"/>
          <w:sz w:val="32"/>
          <w:szCs w:val="32"/>
        </w:rPr>
        <w:t>考生如何查看反馈意见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t>在国家医学考试（山东）考生服务系统考生上传页面的最上方，会显示考务人员发送的反馈意见</w:t>
      </w:r>
      <w:r>
        <w:rPr>
          <w:rFonts w:hint="eastAsia" w:ascii="仿宋_GB2312" w:hAnsi="仿宋_GB2312" w:eastAsia="仿宋_GB2312" w:cs="宋体"/>
          <w:color w:val="3D3D3D"/>
          <w:spacing w:val="15"/>
          <w:kern w:val="0"/>
          <w:sz w:val="24"/>
        </w:rPr>
        <w:t>。</w:t>
      </w:r>
    </w:p>
    <w:p>
      <w:pPr>
        <w:widowControl/>
        <w:shd w:val="clear" w:color="auto" w:fill="FFFFFF"/>
        <w:spacing w:before="100" w:beforeAutospacing="1" w:after="100" w:afterAutospacing="1" w:line="240" w:lineRule="atLeast"/>
        <w:jc w:val="left"/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</w:pP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begin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instrText xml:space="preserve"> INCLUDEPICTURE "http://help.bliner.me/api/file/1584337488.png" \* MERGEFORMATINET </w:instrText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separate"/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drawing>
          <wp:inline distT="0" distB="0" distL="0" distR="0">
            <wp:extent cx="5274310" cy="2484120"/>
            <wp:effectExtent l="0" t="0" r="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仿宋_GB2312" w:eastAsia="仿宋_GB2312" w:cs="宋体"/>
          <w:color w:val="3D3D3D"/>
          <w:spacing w:val="15"/>
          <w:kern w:val="0"/>
          <w:sz w:val="24"/>
        </w:rPr>
        <w:fldChar w:fldCharType="end"/>
      </w:r>
    </w:p>
    <w:p>
      <w:pPr>
        <w:spacing w:line="240" w:lineRule="atLeast"/>
        <w:rPr>
          <w:rFonts w:ascii="仿宋_GB2312" w:hAnsi="仿宋_GB2312" w:eastAsia="仿宋_GB2312"/>
        </w:rPr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DengXian">
    <w:altName w:val="Arial Unicode MS"/>
    <w:panose1 w:val="00000000000000000000"/>
    <w:charset w:val="86"/>
    <w:family w:val="auto"/>
    <w:pitch w:val="default"/>
    <w:sig w:usb0="00000000" w:usb1="00000000" w:usb2="00000016" w:usb3="00000000" w:csb0="0004000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DengXian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D72F1A"/>
    <w:multiLevelType w:val="multilevel"/>
    <w:tmpl w:val="4BD72F1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hint="default" w:ascii="Courier New" w:hAnsi="Courier New"/>
        <w:sz w:val="20"/>
      </w:rPr>
    </w:lvl>
    <w:lvl w:ilvl="2" w:tentative="0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  <w:sz w:val="20"/>
      </w:rPr>
    </w:lvl>
    <w:lvl w:ilvl="3" w:tentative="0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  <w:sz w:val="20"/>
      </w:rPr>
    </w:lvl>
    <w:lvl w:ilvl="4" w:tentative="0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  <w:sz w:val="20"/>
      </w:rPr>
    </w:lvl>
    <w:lvl w:ilvl="5" w:tentative="0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  <w:sz w:val="20"/>
      </w:rPr>
    </w:lvl>
    <w:lvl w:ilvl="6" w:tentative="0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  <w:sz w:val="20"/>
      </w:rPr>
    </w:lvl>
    <w:lvl w:ilvl="7" w:tentative="0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  <w:sz w:val="20"/>
      </w:rPr>
    </w:lvl>
    <w:lvl w:ilvl="8" w:tentative="0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5FB"/>
    <w:rsid w:val="000050B0"/>
    <w:rsid w:val="001B5032"/>
    <w:rsid w:val="0023281D"/>
    <w:rsid w:val="00245498"/>
    <w:rsid w:val="002B5FDE"/>
    <w:rsid w:val="002F29F9"/>
    <w:rsid w:val="00317F15"/>
    <w:rsid w:val="00331D9F"/>
    <w:rsid w:val="003D0E17"/>
    <w:rsid w:val="00513F47"/>
    <w:rsid w:val="00517F4F"/>
    <w:rsid w:val="00576426"/>
    <w:rsid w:val="005B403F"/>
    <w:rsid w:val="005D2153"/>
    <w:rsid w:val="00766B58"/>
    <w:rsid w:val="00877B7B"/>
    <w:rsid w:val="009C2F8B"/>
    <w:rsid w:val="00AA3ECB"/>
    <w:rsid w:val="00C11BC4"/>
    <w:rsid w:val="00C81CDB"/>
    <w:rsid w:val="00C95BE9"/>
    <w:rsid w:val="00CD767E"/>
    <w:rsid w:val="00CF4CB7"/>
    <w:rsid w:val="00DE5891"/>
    <w:rsid w:val="00E00A15"/>
    <w:rsid w:val="00E012ED"/>
    <w:rsid w:val="00E022D8"/>
    <w:rsid w:val="00E635FB"/>
    <w:rsid w:val="00E66DFA"/>
    <w:rsid w:val="00E6763D"/>
    <w:rsid w:val="00EA0050"/>
    <w:rsid w:val="00EE7E2F"/>
    <w:rsid w:val="00F94893"/>
    <w:rsid w:val="00FA4237"/>
    <w:rsid w:val="07E75591"/>
    <w:rsid w:val="12E2254A"/>
    <w:rsid w:val="1E533818"/>
    <w:rsid w:val="2F9449DF"/>
    <w:rsid w:val="35481661"/>
    <w:rsid w:val="457212DB"/>
    <w:rsid w:val="506D041E"/>
    <w:rsid w:val="603D0B96"/>
    <w:rsid w:val="67957395"/>
    <w:rsid w:val="70CF263F"/>
    <w:rsid w:val="78874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qFormat="1" w:uiPriority="99" w:semiHidden="0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13"/>
    <w:qFormat/>
    <w:uiPriority w:val="9"/>
    <w:pPr>
      <w:widowControl/>
      <w:spacing w:before="100" w:beforeAutospacing="1" w:after="100" w:afterAutospacing="1"/>
      <w:jc w:val="left"/>
      <w:outlineLvl w:val="1"/>
    </w:pPr>
    <w:rPr>
      <w:rFonts w:ascii="宋体" w:hAnsi="宋体" w:eastAsia="宋体" w:cs="宋体"/>
      <w:b/>
      <w:bCs/>
      <w:kern w:val="0"/>
      <w:sz w:val="36"/>
      <w:szCs w:val="3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4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6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5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0">
    <w:name w:val="Strong"/>
    <w:basedOn w:val="9"/>
    <w:qFormat/>
    <w:uiPriority w:val="22"/>
    <w:rPr>
      <w:b/>
      <w:bCs/>
    </w:rPr>
  </w:style>
  <w:style w:type="character" w:styleId="11">
    <w:name w:val="HTML Code"/>
    <w:basedOn w:val="9"/>
    <w:unhideWhenUsed/>
    <w:qFormat/>
    <w:uiPriority w:val="99"/>
    <w:rPr>
      <w:rFonts w:ascii="宋体" w:hAnsi="宋体" w:eastAsia="宋体" w:cs="宋体"/>
      <w:sz w:val="24"/>
      <w:szCs w:val="24"/>
    </w:rPr>
  </w:style>
  <w:style w:type="character" w:customStyle="1" w:styleId="12">
    <w:name w:val="标题 1 Char"/>
    <w:basedOn w:val="9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13">
    <w:name w:val="标题 2 Char"/>
    <w:basedOn w:val="9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14">
    <w:name w:val="批注框文本 Char"/>
    <w:basedOn w:val="9"/>
    <w:link w:val="4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5">
    <w:name w:val="页眉 Char"/>
    <w:basedOn w:val="9"/>
    <w:link w:val="6"/>
    <w:semiHidden/>
    <w:uiPriority w:val="99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6">
    <w:name w:val="页脚 Char"/>
    <w:basedOn w:val="9"/>
    <w:link w:val="5"/>
    <w:semiHidden/>
    <w:qFormat/>
    <w:uiPriority w:val="99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338</Words>
  <Characters>1932</Characters>
  <Lines>16</Lines>
  <Paragraphs>4</Paragraphs>
  <TotalTime>13</TotalTime>
  <ScaleCrop>false</ScaleCrop>
  <LinksUpToDate>false</LinksUpToDate>
  <CharactersWithSpaces>2266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2021-01-05T01:13:00Z</dcterms:created>
  <dc:creator>刘 林</dc:creator>
  <cp:lastModifiedBy>只想睡觉的木头=_=</cp:lastModifiedBy>
  <dcterms:modified xsi:type="dcterms:W3CDTF">2021-01-08T11:33:51Z</dcterms:modified>
  <cp:revision>15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